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866C2" w:rsidTr="008866C2">
        <w:trPr>
          <w:trHeight w:val="3403"/>
        </w:trPr>
        <w:tc>
          <w:tcPr>
            <w:tcW w:w="9570" w:type="dxa"/>
          </w:tcPr>
          <w:p w:rsidR="00116B64" w:rsidRPr="00116B64" w:rsidRDefault="00116B64" w:rsidP="00116B64">
            <w:pPr>
              <w:jc w:val="center"/>
              <w:rPr>
                <w:b/>
                <w:szCs w:val="28"/>
              </w:rPr>
            </w:pPr>
            <w:r w:rsidRPr="00116B64">
              <w:rPr>
                <w:b/>
                <w:szCs w:val="28"/>
              </w:rPr>
              <w:t>ПРАВИТЕЛЬСТВО ОРЛОВСКОЙ ОБЛАСТИ</w:t>
            </w:r>
          </w:p>
          <w:p w:rsidR="00116B64" w:rsidRPr="00116B64" w:rsidRDefault="00116B64" w:rsidP="00116B64">
            <w:pPr>
              <w:jc w:val="center"/>
              <w:rPr>
                <w:b/>
                <w:szCs w:val="28"/>
              </w:rPr>
            </w:pPr>
          </w:p>
          <w:p w:rsidR="00116B64" w:rsidRPr="00116B64" w:rsidRDefault="00116B64" w:rsidP="00116B64">
            <w:pPr>
              <w:jc w:val="center"/>
              <w:rPr>
                <w:b/>
                <w:szCs w:val="28"/>
              </w:rPr>
            </w:pPr>
            <w:r w:rsidRPr="00116B64">
              <w:rPr>
                <w:b/>
                <w:szCs w:val="28"/>
              </w:rPr>
              <w:t>РАСПОРЯЖЕНИЕ</w:t>
            </w:r>
          </w:p>
          <w:p w:rsidR="00116B64" w:rsidRPr="00116B64" w:rsidRDefault="00116B64" w:rsidP="00116B64">
            <w:pPr>
              <w:rPr>
                <w:szCs w:val="28"/>
              </w:rPr>
            </w:pPr>
          </w:p>
          <w:p w:rsidR="00116B64" w:rsidRPr="00116B64" w:rsidRDefault="00116B64" w:rsidP="00116B64">
            <w:pPr>
              <w:ind w:firstLine="567"/>
              <w:rPr>
                <w:szCs w:val="28"/>
              </w:rPr>
            </w:pPr>
          </w:p>
          <w:p w:rsidR="00116B64" w:rsidRPr="00116B64" w:rsidRDefault="00116B64" w:rsidP="00116B64">
            <w:pPr>
              <w:rPr>
                <w:szCs w:val="28"/>
              </w:rPr>
            </w:pPr>
          </w:p>
          <w:p w:rsidR="00116B64" w:rsidRPr="00116B64" w:rsidRDefault="00116B64" w:rsidP="00116B64">
            <w:pPr>
              <w:rPr>
                <w:szCs w:val="28"/>
              </w:rPr>
            </w:pPr>
            <w:r>
              <w:rPr>
                <w:szCs w:val="28"/>
              </w:rPr>
              <w:t>7 мая 2025 г. № 234</w:t>
            </w:r>
            <w:r w:rsidRPr="00116B64">
              <w:rPr>
                <w:szCs w:val="28"/>
              </w:rPr>
              <w:t>-р</w:t>
            </w:r>
          </w:p>
          <w:p w:rsidR="00116B64" w:rsidRPr="00116B64" w:rsidRDefault="00116B64" w:rsidP="00116B64">
            <w:pPr>
              <w:rPr>
                <w:color w:val="0000FF"/>
                <w:sz w:val="36"/>
                <w:szCs w:val="36"/>
                <w:vertAlign w:val="superscript"/>
              </w:rPr>
            </w:pPr>
            <w:r w:rsidRPr="00116B64">
              <w:rPr>
                <w:szCs w:val="28"/>
              </w:rPr>
              <w:t>г. Орёл</w:t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116B64">
              <w:rPr>
                <w:color w:val="0000FF"/>
                <w:sz w:val="36"/>
                <w:szCs w:val="36"/>
                <w:vertAlign w:val="superscript"/>
              </w:rPr>
              <w:tab/>
            </w:r>
          </w:p>
          <w:p w:rsidR="00913FF3" w:rsidRPr="00F46C7B" w:rsidRDefault="00913FF3" w:rsidP="00913FF3">
            <w:pPr>
              <w:rPr>
                <w:color w:val="0000FF"/>
                <w:sz w:val="36"/>
                <w:szCs w:val="36"/>
                <w:vertAlign w:val="superscript"/>
              </w:rPr>
            </w:pP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</w:p>
          <w:p w:rsidR="008866C2" w:rsidRPr="00913FF3" w:rsidRDefault="008866C2">
            <w:pPr>
              <w:rPr>
                <w:szCs w:val="28"/>
                <w:lang w:eastAsia="en-US"/>
              </w:rPr>
            </w:pPr>
          </w:p>
        </w:tc>
      </w:tr>
    </w:tbl>
    <w:p w:rsidR="00913FF3" w:rsidRDefault="00913FF3" w:rsidP="00913FF3">
      <w:pPr>
        <w:pStyle w:val="2"/>
        <w:shd w:val="clear" w:color="auto" w:fill="FFFFFF"/>
        <w:spacing w:before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11.10 Земельного кодекса Российской Федерации, в соответствии с приказом Федеральной службы государственной регистрации, кадастра и картографии от 19 апреля 2022 года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</w:t>
      </w:r>
      <w:r>
        <w:rPr>
          <w:rFonts w:ascii="Times New Roman" w:hAnsi="Times New Roman" w:cs="Times New Roman"/>
          <w:color w:val="auto"/>
          <w:sz w:val="28"/>
          <w:szCs w:val="28"/>
        </w:rPr>
        <w:t>осуществляется в форме документа на бумажном носителе», П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равилами землепользования и застройки поселка городского типа Долгое Орловской области, утвержденными решением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>Должанского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поселкового Совета народных депутатов от 26 декабря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br/>
        <w:t>2012 года № 71 «Об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утверждении Правил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>землепользования 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застройки поселка городского типа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>Долгое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Орловской области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»:</w:t>
      </w:r>
    </w:p>
    <w:p w:rsidR="00913FF3" w:rsidRDefault="00913FF3" w:rsidP="00913FF3">
      <w:pPr>
        <w:rPr>
          <w:rFonts w:eastAsia="Times New Roman"/>
          <w:sz w:val="24"/>
          <w:szCs w:val="24"/>
        </w:rPr>
      </w:pPr>
    </w:p>
    <w:p w:rsidR="00913FF3" w:rsidRDefault="00913FF3" w:rsidP="00913FF3">
      <w:pPr>
        <w:ind w:firstLine="709"/>
        <w:rPr>
          <w:rFonts w:eastAsiaTheme="minorHAnsi"/>
          <w:szCs w:val="28"/>
        </w:rPr>
      </w:pPr>
      <w:r>
        <w:rPr>
          <w:szCs w:val="28"/>
        </w:rPr>
        <w:t>1.  Утвердить прилагаемую схему расположения земельного участка на кадастровом плане территории с условным номером 57:24:0010103:572:ЗУ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, площадью 995 кв. м, образуемого в результате раздела земельного участка </w:t>
      </w:r>
      <w:r>
        <w:rPr>
          <w:szCs w:val="28"/>
        </w:rPr>
        <w:br/>
        <w:t xml:space="preserve">с </w:t>
      </w:r>
      <w:r>
        <w:rPr>
          <w:bCs/>
          <w:szCs w:val="28"/>
        </w:rPr>
        <w:t xml:space="preserve">кадастровым номером </w:t>
      </w:r>
      <w:r>
        <w:rPr>
          <w:szCs w:val="28"/>
        </w:rPr>
        <w:t>57:24:0010103:572</w:t>
      </w:r>
      <w:r>
        <w:rPr>
          <w:bCs/>
          <w:szCs w:val="28"/>
        </w:rPr>
        <w:t xml:space="preserve">, площадью 3 448 кв. м, </w:t>
      </w:r>
      <w:r w:rsidRPr="00913FF3">
        <w:rPr>
          <w:bCs/>
          <w:spacing w:val="-6"/>
          <w:szCs w:val="28"/>
        </w:rPr>
        <w:t xml:space="preserve">местоположением: </w:t>
      </w:r>
      <w:r w:rsidRPr="00913FF3">
        <w:rPr>
          <w:rFonts w:eastAsiaTheme="minorHAnsi"/>
          <w:spacing w:val="-6"/>
          <w:szCs w:val="28"/>
        </w:rPr>
        <w:t xml:space="preserve">Российская Федерация, Орловская область, р-н </w:t>
      </w:r>
      <w:proofErr w:type="spellStart"/>
      <w:r w:rsidRPr="00913FF3">
        <w:rPr>
          <w:rFonts w:eastAsiaTheme="minorHAnsi"/>
          <w:spacing w:val="-6"/>
          <w:szCs w:val="28"/>
        </w:rPr>
        <w:t>Должанский</w:t>
      </w:r>
      <w:proofErr w:type="spellEnd"/>
      <w:r w:rsidRPr="00913FF3">
        <w:rPr>
          <w:rFonts w:eastAsiaTheme="minorHAnsi"/>
          <w:spacing w:val="-6"/>
          <w:szCs w:val="28"/>
        </w:rPr>
        <w:t>,</w:t>
      </w:r>
      <w:r>
        <w:rPr>
          <w:rFonts w:eastAsiaTheme="minorHAnsi"/>
          <w:szCs w:val="28"/>
        </w:rPr>
        <w:t xml:space="preserve"> </w:t>
      </w:r>
      <w:proofErr w:type="spellStart"/>
      <w:r>
        <w:rPr>
          <w:rFonts w:eastAsiaTheme="minorHAnsi"/>
          <w:szCs w:val="28"/>
        </w:rPr>
        <w:t>пгт</w:t>
      </w:r>
      <w:proofErr w:type="spellEnd"/>
      <w:r>
        <w:rPr>
          <w:rFonts w:eastAsiaTheme="minorHAnsi"/>
          <w:szCs w:val="28"/>
        </w:rPr>
        <w:t xml:space="preserve"> </w:t>
      </w:r>
      <w:proofErr w:type="gramStart"/>
      <w:r>
        <w:rPr>
          <w:rFonts w:eastAsiaTheme="minorHAnsi"/>
          <w:szCs w:val="28"/>
        </w:rPr>
        <w:t>Долгое</w:t>
      </w:r>
      <w:proofErr w:type="gramEnd"/>
      <w:r>
        <w:rPr>
          <w:rFonts w:eastAsiaTheme="minorHAnsi"/>
          <w:szCs w:val="28"/>
        </w:rPr>
        <w:t>, ул. Свердлова, д. 34</w:t>
      </w:r>
      <w:r>
        <w:rPr>
          <w:szCs w:val="28"/>
        </w:rPr>
        <w:t>, находящегося в государственной собственности Орловской области (далее – Схема).</w:t>
      </w:r>
    </w:p>
    <w:p w:rsidR="00913FF3" w:rsidRDefault="00913FF3" w:rsidP="00913FF3">
      <w:pPr>
        <w:tabs>
          <w:tab w:val="left" w:pos="851"/>
        </w:tabs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>Земельный участок с кадастровым номером 57:24:0010103:572 сохраняется в измененных границах.</w:t>
      </w:r>
    </w:p>
    <w:p w:rsidR="00913FF3" w:rsidRDefault="00913FF3" w:rsidP="00913FF3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Земельный участок с кадастровым номером 57:24:0010103:572 </w:t>
      </w:r>
      <w:r>
        <w:rPr>
          <w:szCs w:val="28"/>
        </w:rPr>
        <w:br/>
        <w:t>и земельный участок с условным номером 57:24:0010103:572:ЗУ1 расположены в территориальной зоне</w:t>
      </w:r>
      <w:proofErr w:type="gramStart"/>
      <w:r>
        <w:rPr>
          <w:color w:val="FF0000"/>
          <w:szCs w:val="28"/>
        </w:rPr>
        <w:t xml:space="preserve"> </w:t>
      </w:r>
      <w:r>
        <w:rPr>
          <w:szCs w:val="28"/>
        </w:rPr>
        <w:t>Ж</w:t>
      </w:r>
      <w:proofErr w:type="gramEnd"/>
      <w:r>
        <w:rPr>
          <w:szCs w:val="28"/>
        </w:rPr>
        <w:t xml:space="preserve"> – жилая зона.</w:t>
      </w:r>
    </w:p>
    <w:p w:rsidR="00913FF3" w:rsidRDefault="00913FF3" w:rsidP="00913FF3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Категория земель – з</w:t>
      </w:r>
      <w:r>
        <w:rPr>
          <w:bCs/>
          <w:szCs w:val="28"/>
          <w:shd w:val="clear" w:color="auto" w:fill="FFFFFF"/>
        </w:rPr>
        <w:t>емли населенных пунктов</w:t>
      </w:r>
      <w:r>
        <w:rPr>
          <w:szCs w:val="28"/>
        </w:rPr>
        <w:t>.</w:t>
      </w:r>
    </w:p>
    <w:p w:rsidR="00913FF3" w:rsidRDefault="00913FF3" w:rsidP="00913FF3">
      <w:pPr>
        <w:ind w:firstLine="709"/>
        <w:rPr>
          <w:b/>
          <w:szCs w:val="28"/>
        </w:rPr>
      </w:pPr>
      <w:r>
        <w:rPr>
          <w:szCs w:val="28"/>
        </w:rPr>
        <w:t xml:space="preserve">2.  Обеспечить доступ (проход или проезд) к земельному участку </w:t>
      </w:r>
      <w:r>
        <w:rPr>
          <w:szCs w:val="28"/>
        </w:rPr>
        <w:br/>
        <w:t>с условным номером 57:24:0010103:572:ЗУ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посредством земель общего пользования.</w:t>
      </w:r>
    </w:p>
    <w:p w:rsidR="00913FF3" w:rsidRDefault="00913FF3" w:rsidP="00913FF3">
      <w:pPr>
        <w:tabs>
          <w:tab w:val="left" w:pos="851"/>
        </w:tabs>
        <w:ind w:firstLine="709"/>
        <w:rPr>
          <w:szCs w:val="28"/>
        </w:rPr>
      </w:pPr>
      <w:r>
        <w:rPr>
          <w:spacing w:val="-18"/>
          <w:szCs w:val="28"/>
        </w:rPr>
        <w:lastRenderedPageBreak/>
        <w:t>3.  </w:t>
      </w:r>
      <w:proofErr w:type="gramStart"/>
      <w:r>
        <w:rPr>
          <w:szCs w:val="28"/>
        </w:rPr>
        <w:t>Исполняющему обязанности начальника Управления градостроительства</w:t>
      </w:r>
      <w:r>
        <w:rPr>
          <w:spacing w:val="-18"/>
          <w:szCs w:val="28"/>
        </w:rPr>
        <w:t>,</w:t>
      </w:r>
      <w:r>
        <w:rPr>
          <w:szCs w:val="28"/>
        </w:rPr>
        <w:t xml:space="preserve"> архитектуры и землеустройства Орловской области – главного архитектора Орловской области заверить Схему в форме электронного документа своей усиленной квалифицированной электронной подписью и в срок не более 5 рабочих дней со дня принятия настоящего распоряжения направить Схему в Управление Федеральной службы государственной регистрации, кадастра и картографии по Орловской области.</w:t>
      </w:r>
      <w:proofErr w:type="gramEnd"/>
    </w:p>
    <w:p w:rsidR="008866C2" w:rsidRDefault="008866C2" w:rsidP="008866C2">
      <w:pPr>
        <w:rPr>
          <w:szCs w:val="28"/>
        </w:rPr>
      </w:pPr>
    </w:p>
    <w:p w:rsidR="003D32EA" w:rsidRPr="004F5D90" w:rsidRDefault="003D32EA" w:rsidP="003D32EA">
      <w:pPr>
        <w:shd w:val="clear" w:color="auto" w:fill="FFFFFF"/>
        <w:autoSpaceDE w:val="0"/>
        <w:autoSpaceDN w:val="0"/>
        <w:adjustRightInd w:val="0"/>
        <w:ind w:firstLine="720"/>
        <w:rPr>
          <w:szCs w:val="28"/>
        </w:rPr>
      </w:pPr>
    </w:p>
    <w:p w:rsidR="003D32EA" w:rsidRDefault="003D32EA" w:rsidP="003D32EA">
      <w:pPr>
        <w:shd w:val="clear" w:color="auto" w:fill="FFFFFF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D32EA" w:rsidTr="001552D1">
        <w:tc>
          <w:tcPr>
            <w:tcW w:w="2660" w:type="dxa"/>
            <w:hideMark/>
          </w:tcPr>
          <w:p w:rsidR="003D32EA" w:rsidRDefault="003D32EA" w:rsidP="001552D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</w:p>
          <w:p w:rsidR="003D32EA" w:rsidRDefault="003D32EA" w:rsidP="001552D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Орловской области</w:t>
            </w:r>
          </w:p>
        </w:tc>
        <w:tc>
          <w:tcPr>
            <w:tcW w:w="6911" w:type="dxa"/>
            <w:vAlign w:val="bottom"/>
            <w:hideMark/>
          </w:tcPr>
          <w:p w:rsidR="003D32EA" w:rsidRDefault="003D32EA" w:rsidP="001552D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А. Е. Клычков</w:t>
            </w:r>
          </w:p>
        </w:tc>
      </w:tr>
    </w:tbl>
    <w:p w:rsidR="003D32EA" w:rsidRPr="00333ACD" w:rsidRDefault="003D32EA" w:rsidP="003D32EA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5B657E" w:rsidRDefault="005B657E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8866C2">
      <w:pPr>
        <w:rPr>
          <w:szCs w:val="28"/>
        </w:rPr>
      </w:pPr>
    </w:p>
    <w:p w:rsidR="002C2404" w:rsidRDefault="002C2404" w:rsidP="002C2404">
      <w:pPr>
        <w:pStyle w:val="10"/>
        <w:keepNext/>
        <w:keepLines/>
        <w:shd w:val="clear" w:color="auto" w:fill="auto"/>
        <w:spacing w:after="539" w:line="240" w:lineRule="auto"/>
        <w:ind w:left="4678"/>
        <w:jc w:val="center"/>
        <w:rPr>
          <w:sz w:val="28"/>
          <w:szCs w:val="28"/>
        </w:rPr>
      </w:pPr>
      <w:r w:rsidRPr="00356D8E">
        <w:rPr>
          <w:sz w:val="28"/>
          <w:szCs w:val="28"/>
        </w:rPr>
        <w:lastRenderedPageBreak/>
        <w:t xml:space="preserve">Приложение к </w:t>
      </w:r>
      <w:r>
        <w:rPr>
          <w:sz w:val="28"/>
          <w:szCs w:val="28"/>
        </w:rPr>
        <w:t>распоряжению</w:t>
      </w:r>
      <w:r>
        <w:rPr>
          <w:sz w:val="28"/>
          <w:szCs w:val="28"/>
        </w:rPr>
        <w:br/>
        <w:t xml:space="preserve">     </w:t>
      </w:r>
      <w:r w:rsidRPr="00356D8E">
        <w:rPr>
          <w:sz w:val="28"/>
          <w:szCs w:val="28"/>
        </w:rPr>
        <w:t>Правительства Орловской области</w:t>
      </w:r>
      <w:r>
        <w:rPr>
          <w:sz w:val="28"/>
          <w:szCs w:val="28"/>
        </w:rPr>
        <w:br/>
      </w:r>
      <w:r w:rsidRPr="00356D8E">
        <w:rPr>
          <w:sz w:val="28"/>
          <w:szCs w:val="28"/>
        </w:rPr>
        <w:t>от</w:t>
      </w:r>
      <w:r>
        <w:rPr>
          <w:sz w:val="28"/>
          <w:szCs w:val="28"/>
        </w:rPr>
        <w:t xml:space="preserve"> 7 мая </w:t>
      </w:r>
      <w:r w:rsidRPr="00356D8E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56D8E">
        <w:rPr>
          <w:sz w:val="28"/>
          <w:szCs w:val="28"/>
        </w:rPr>
        <w:t xml:space="preserve"> г. № </w:t>
      </w:r>
      <w:r>
        <w:rPr>
          <w:sz w:val="28"/>
          <w:szCs w:val="28"/>
        </w:rPr>
        <w:t>234-р</w:t>
      </w:r>
    </w:p>
    <w:p w:rsidR="002C2404" w:rsidRDefault="002C2404" w:rsidP="002C2404">
      <w:pPr>
        <w:pStyle w:val="10"/>
        <w:keepNext/>
        <w:keepLines/>
        <w:shd w:val="clear" w:color="auto" w:fill="auto"/>
        <w:spacing w:after="0" w:line="240" w:lineRule="auto"/>
        <w:ind w:left="5103" w:firstLine="14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распоряжением Правительства Орловской области</w:t>
      </w:r>
    </w:p>
    <w:p w:rsidR="002C2404" w:rsidRDefault="002C2404" w:rsidP="002C2404">
      <w:pPr>
        <w:pStyle w:val="10"/>
        <w:keepNext/>
        <w:keepLines/>
        <w:shd w:val="clear" w:color="auto" w:fill="auto"/>
        <w:spacing w:after="539" w:line="240" w:lineRule="auto"/>
        <w:ind w:left="4678"/>
        <w:jc w:val="center"/>
        <w:rPr>
          <w:sz w:val="28"/>
          <w:szCs w:val="28"/>
        </w:rPr>
      </w:pPr>
      <w:r w:rsidRPr="00356D8E">
        <w:rPr>
          <w:sz w:val="28"/>
          <w:szCs w:val="28"/>
        </w:rPr>
        <w:t>от_______________20</w:t>
      </w:r>
      <w:r>
        <w:rPr>
          <w:sz w:val="28"/>
          <w:szCs w:val="28"/>
        </w:rPr>
        <w:t>25</w:t>
      </w:r>
      <w:r w:rsidRPr="00356D8E">
        <w:rPr>
          <w:sz w:val="28"/>
          <w:szCs w:val="28"/>
        </w:rPr>
        <w:t xml:space="preserve"> г. № ______</w:t>
      </w: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Pr="004D4307" w:rsidRDefault="002C2404" w:rsidP="002C2404">
      <w:pPr>
        <w:jc w:val="center"/>
        <w:rPr>
          <w:color w:val="000000"/>
          <w:sz w:val="10"/>
          <w:szCs w:val="10"/>
        </w:rPr>
      </w:pPr>
    </w:p>
    <w:p w:rsidR="002C2404" w:rsidRPr="001822FE" w:rsidRDefault="002C2404" w:rsidP="002C2404">
      <w:pPr>
        <w:jc w:val="center"/>
        <w:rPr>
          <w:color w:val="000000"/>
          <w:szCs w:val="28"/>
        </w:rPr>
      </w:pPr>
      <w:r w:rsidRPr="001822FE">
        <w:rPr>
          <w:color w:val="000000"/>
          <w:szCs w:val="28"/>
        </w:rPr>
        <w:t xml:space="preserve">Схема </w:t>
      </w:r>
    </w:p>
    <w:p w:rsidR="002C2404" w:rsidRPr="001822FE" w:rsidRDefault="002C2404" w:rsidP="002C2404">
      <w:pPr>
        <w:snapToGrid w:val="0"/>
        <w:jc w:val="center"/>
        <w:rPr>
          <w:szCs w:val="28"/>
        </w:rPr>
      </w:pPr>
      <w:r w:rsidRPr="001822FE">
        <w:rPr>
          <w:szCs w:val="28"/>
        </w:rPr>
        <w:t>расположения земельного участка на кадастровом плане территории с условным номером 57:24:0010103:572:ЗУ</w:t>
      </w:r>
      <w:proofErr w:type="gramStart"/>
      <w:r w:rsidRPr="001822FE">
        <w:rPr>
          <w:szCs w:val="28"/>
        </w:rPr>
        <w:t>1</w:t>
      </w:r>
      <w:proofErr w:type="gramEnd"/>
      <w:r w:rsidRPr="001822FE">
        <w:rPr>
          <w:szCs w:val="28"/>
        </w:rPr>
        <w:t xml:space="preserve">, площадью 995 кв. м, образуемого в результате раздела земельного участка с </w:t>
      </w:r>
      <w:r w:rsidRPr="001822FE">
        <w:rPr>
          <w:bCs/>
          <w:szCs w:val="28"/>
        </w:rPr>
        <w:t xml:space="preserve">кадастровым номером </w:t>
      </w:r>
      <w:r w:rsidRPr="001822FE">
        <w:rPr>
          <w:szCs w:val="28"/>
        </w:rPr>
        <w:t>57:24:0010103:572</w:t>
      </w:r>
      <w:r w:rsidRPr="001822FE">
        <w:rPr>
          <w:bCs/>
          <w:szCs w:val="28"/>
        </w:rPr>
        <w:t xml:space="preserve">, площадью 3 448 кв. м, местоположением: </w:t>
      </w:r>
      <w:r w:rsidRPr="001822FE">
        <w:rPr>
          <w:szCs w:val="28"/>
        </w:rPr>
        <w:t xml:space="preserve">Российская Федерация, Орловская область, </w:t>
      </w:r>
      <w:r>
        <w:rPr>
          <w:szCs w:val="28"/>
        </w:rPr>
        <w:br/>
      </w:r>
      <w:r w:rsidRPr="001822FE">
        <w:rPr>
          <w:szCs w:val="28"/>
        </w:rPr>
        <w:t xml:space="preserve">р-н </w:t>
      </w:r>
      <w:proofErr w:type="spellStart"/>
      <w:r w:rsidRPr="001822FE">
        <w:rPr>
          <w:szCs w:val="28"/>
        </w:rPr>
        <w:t>Должанский</w:t>
      </w:r>
      <w:proofErr w:type="spellEnd"/>
      <w:r w:rsidRPr="001822FE">
        <w:rPr>
          <w:szCs w:val="28"/>
        </w:rPr>
        <w:t xml:space="preserve">, </w:t>
      </w:r>
      <w:proofErr w:type="spellStart"/>
      <w:r w:rsidRPr="001822FE">
        <w:rPr>
          <w:szCs w:val="28"/>
        </w:rPr>
        <w:t>пгт</w:t>
      </w:r>
      <w:proofErr w:type="spellEnd"/>
      <w:r w:rsidRPr="001822FE">
        <w:rPr>
          <w:szCs w:val="28"/>
        </w:rPr>
        <w:t xml:space="preserve"> </w:t>
      </w:r>
      <w:proofErr w:type="gramStart"/>
      <w:r w:rsidRPr="001822FE">
        <w:rPr>
          <w:szCs w:val="28"/>
        </w:rPr>
        <w:t>Долгое</w:t>
      </w:r>
      <w:proofErr w:type="gramEnd"/>
      <w:r w:rsidRPr="001822FE">
        <w:rPr>
          <w:szCs w:val="28"/>
        </w:rPr>
        <w:t>, ул. Свердлова, д. 34, находящегося в государственной собственности Орловской области</w:t>
      </w:r>
    </w:p>
    <w:p w:rsidR="002C2404" w:rsidRDefault="002C2404" w:rsidP="002C2404">
      <w:pPr>
        <w:snapToGrid w:val="0"/>
        <w:jc w:val="center"/>
        <w:rPr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3691"/>
        <w:gridCol w:w="3526"/>
      </w:tblGrid>
      <w:tr w:rsidR="002C2404" w:rsidTr="0088260E">
        <w:trPr>
          <w:trHeight w:hRule="exact" w:val="393"/>
          <w:jc w:val="center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404" w:rsidRPr="004407D9" w:rsidRDefault="002C2404" w:rsidP="0088260E">
            <w:pPr>
              <w:rPr>
                <w:b/>
                <w:szCs w:val="28"/>
              </w:rPr>
            </w:pPr>
            <w:r w:rsidRPr="004F183E">
              <w:rPr>
                <w:rStyle w:val="6105pt"/>
                <w:rFonts w:eastAsiaTheme="minorHAnsi"/>
                <w:szCs w:val="28"/>
              </w:rPr>
              <w:t>Условный номер земельного участка</w:t>
            </w:r>
            <w:r w:rsidRPr="00EE1409">
              <w:rPr>
                <w:rStyle w:val="6105pt"/>
                <w:rFonts w:eastAsiaTheme="minorHAnsi"/>
                <w:szCs w:val="28"/>
              </w:rPr>
              <w:t xml:space="preserve">: </w:t>
            </w:r>
            <w:r w:rsidRPr="001822FE">
              <w:rPr>
                <w:szCs w:val="28"/>
              </w:rPr>
              <w:t>57:24:0010103:572:ЗУ</w:t>
            </w:r>
            <w:proofErr w:type="gramStart"/>
            <w:r w:rsidRPr="001822FE">
              <w:rPr>
                <w:szCs w:val="28"/>
              </w:rPr>
              <w:t>1</w:t>
            </w:r>
            <w:proofErr w:type="gramEnd"/>
          </w:p>
        </w:tc>
      </w:tr>
      <w:tr w:rsidR="002C2404" w:rsidTr="0088260E">
        <w:trPr>
          <w:trHeight w:hRule="exact" w:val="427"/>
          <w:jc w:val="center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404" w:rsidRPr="004407D9" w:rsidRDefault="002C2404" w:rsidP="0088260E">
            <w:pPr>
              <w:rPr>
                <w:b/>
                <w:szCs w:val="28"/>
              </w:rPr>
            </w:pPr>
            <w:r w:rsidRPr="004F183E">
              <w:rPr>
                <w:rStyle w:val="6105pt"/>
                <w:rFonts w:eastAsiaTheme="minorHAnsi"/>
                <w:szCs w:val="28"/>
              </w:rPr>
              <w:t>Площадь земельного участка</w:t>
            </w:r>
            <w:r w:rsidRPr="004407D9">
              <w:rPr>
                <w:rStyle w:val="6105pt"/>
                <w:rFonts w:eastAsiaTheme="minorHAnsi"/>
                <w:szCs w:val="28"/>
              </w:rPr>
              <w:t xml:space="preserve"> </w:t>
            </w:r>
            <w:r>
              <w:rPr>
                <w:rStyle w:val="6105pt"/>
                <w:rFonts w:eastAsiaTheme="minorHAnsi"/>
                <w:szCs w:val="28"/>
              </w:rPr>
              <w:t xml:space="preserve">– </w:t>
            </w:r>
            <w:r>
              <w:rPr>
                <w:rStyle w:val="695pt"/>
                <w:rFonts w:eastAsiaTheme="minorHAnsi"/>
                <w:sz w:val="28"/>
                <w:szCs w:val="28"/>
              </w:rPr>
              <w:t>995</w:t>
            </w:r>
            <w:r w:rsidRPr="004407D9">
              <w:rPr>
                <w:rStyle w:val="695pt"/>
                <w:rFonts w:eastAsiaTheme="minorHAnsi"/>
                <w:sz w:val="28"/>
                <w:szCs w:val="28"/>
              </w:rPr>
              <w:t xml:space="preserve"> м</w:t>
            </w:r>
            <w:proofErr w:type="gramStart"/>
            <w:r w:rsidRPr="004407D9">
              <w:rPr>
                <w:rStyle w:val="695pt"/>
                <w:rFonts w:eastAsiaTheme="minorHAnsi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2C2404" w:rsidTr="0088260E">
        <w:trPr>
          <w:trHeight w:hRule="exact" w:val="543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404" w:rsidRPr="004F183E" w:rsidRDefault="002C2404" w:rsidP="0088260E">
            <w:pPr>
              <w:jc w:val="center"/>
              <w:rPr>
                <w:b/>
                <w:szCs w:val="28"/>
              </w:rPr>
            </w:pPr>
            <w:r w:rsidRPr="004F183E">
              <w:rPr>
                <w:rStyle w:val="6105pt"/>
                <w:rFonts w:eastAsiaTheme="minorHAnsi"/>
                <w:szCs w:val="28"/>
              </w:rPr>
              <w:t>Обозначение характерных точек границ</w:t>
            </w:r>
          </w:p>
        </w:tc>
        <w:tc>
          <w:tcPr>
            <w:tcW w:w="7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404" w:rsidRPr="00050CA3" w:rsidRDefault="002C2404" w:rsidP="0088260E">
            <w:pPr>
              <w:jc w:val="center"/>
              <w:rPr>
                <w:rStyle w:val="6105pt"/>
                <w:rFonts w:eastAsiaTheme="minorHAnsi"/>
                <w:b w:val="0"/>
                <w:sz w:val="6"/>
                <w:szCs w:val="6"/>
              </w:rPr>
            </w:pPr>
          </w:p>
          <w:p w:rsidR="002C2404" w:rsidRPr="004F183E" w:rsidRDefault="002C2404" w:rsidP="0088260E">
            <w:pPr>
              <w:jc w:val="center"/>
              <w:rPr>
                <w:rStyle w:val="6105pt"/>
                <w:rFonts w:eastAsiaTheme="minorHAnsi"/>
                <w:b w:val="0"/>
                <w:szCs w:val="28"/>
              </w:rPr>
            </w:pPr>
            <w:r w:rsidRPr="004F183E">
              <w:rPr>
                <w:rStyle w:val="6105pt"/>
                <w:rFonts w:eastAsiaTheme="minorHAnsi"/>
                <w:szCs w:val="28"/>
              </w:rPr>
              <w:t xml:space="preserve">Координаты, </w:t>
            </w:r>
            <w:proofErr w:type="gramStart"/>
            <w:r w:rsidRPr="004F183E">
              <w:rPr>
                <w:rStyle w:val="6105pt"/>
                <w:rFonts w:eastAsiaTheme="minorHAnsi"/>
                <w:szCs w:val="28"/>
              </w:rPr>
              <w:t>м</w:t>
            </w:r>
            <w:proofErr w:type="gramEnd"/>
          </w:p>
          <w:p w:rsidR="002C2404" w:rsidRPr="004407D9" w:rsidRDefault="002C2404" w:rsidP="0088260E">
            <w:pPr>
              <w:jc w:val="center"/>
              <w:rPr>
                <w:b/>
                <w:szCs w:val="28"/>
              </w:rPr>
            </w:pPr>
          </w:p>
        </w:tc>
      </w:tr>
      <w:tr w:rsidR="002C2404" w:rsidTr="0088260E">
        <w:trPr>
          <w:trHeight w:hRule="exact" w:val="528"/>
          <w:jc w:val="center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404" w:rsidRPr="004407D9" w:rsidRDefault="002C2404" w:rsidP="0088260E">
            <w:pPr>
              <w:rPr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4F183E" w:rsidRDefault="002C2404" w:rsidP="0088260E">
            <w:pPr>
              <w:jc w:val="center"/>
              <w:rPr>
                <w:b/>
                <w:szCs w:val="28"/>
              </w:rPr>
            </w:pPr>
            <w:r w:rsidRPr="004F183E">
              <w:rPr>
                <w:rStyle w:val="6105pt"/>
                <w:rFonts w:eastAsiaTheme="minorHAnsi"/>
                <w:szCs w:val="28"/>
              </w:rPr>
              <w:t>Х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4F183E" w:rsidRDefault="002C2404" w:rsidP="0088260E">
            <w:pPr>
              <w:jc w:val="center"/>
              <w:rPr>
                <w:b/>
                <w:szCs w:val="28"/>
              </w:rPr>
            </w:pPr>
            <w:r w:rsidRPr="004F183E">
              <w:rPr>
                <w:rStyle w:val="6105pt"/>
                <w:rFonts w:eastAsiaTheme="minorHAnsi"/>
                <w:szCs w:val="28"/>
                <w:lang w:val="en-US" w:bidi="en-US"/>
              </w:rPr>
              <w:t>Y</w:t>
            </w:r>
          </w:p>
        </w:tc>
      </w:tr>
      <w:tr w:rsidR="002C2404" w:rsidTr="0088260E">
        <w:trPr>
          <w:trHeight w:hRule="exact" w:val="43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proofErr w:type="gramStart"/>
            <w:r>
              <w:rPr>
                <w:szCs w:val="28"/>
              </w:rPr>
              <w:t>1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257227,69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2184397,43</w:t>
            </w:r>
          </w:p>
        </w:tc>
      </w:tr>
      <w:tr w:rsidR="002C2404" w:rsidTr="0088260E">
        <w:trPr>
          <w:trHeight w:hRule="exact" w:val="41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257230,80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2184397,72</w:t>
            </w:r>
          </w:p>
        </w:tc>
      </w:tr>
      <w:tr w:rsidR="002C2404" w:rsidTr="0088260E">
        <w:trPr>
          <w:trHeight w:hRule="exact" w:val="43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257230,43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2184400,77</w:t>
            </w:r>
          </w:p>
        </w:tc>
      </w:tr>
      <w:tr w:rsidR="002C2404" w:rsidTr="0088260E">
        <w:trPr>
          <w:trHeight w:hRule="exact" w:val="42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257247,55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2184402,79</w:t>
            </w:r>
          </w:p>
        </w:tc>
      </w:tr>
      <w:tr w:rsidR="002C2404" w:rsidTr="0088260E">
        <w:trPr>
          <w:trHeight w:hRule="exact" w:val="42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257243,54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2184432,02</w:t>
            </w:r>
          </w:p>
        </w:tc>
      </w:tr>
      <w:tr w:rsidR="002C2404" w:rsidTr="0088260E">
        <w:trPr>
          <w:trHeight w:hRule="exact" w:val="42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proofErr w:type="gramStart"/>
            <w:r>
              <w:rPr>
                <w:szCs w:val="28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257241,31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2184449,02</w:t>
            </w:r>
          </w:p>
        </w:tc>
      </w:tr>
      <w:tr w:rsidR="002C2404" w:rsidTr="0088260E">
        <w:trPr>
          <w:trHeight w:hRule="exact" w:val="42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257219,54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2184446,09</w:t>
            </w:r>
          </w:p>
        </w:tc>
      </w:tr>
      <w:tr w:rsidR="002C2404" w:rsidTr="0088260E">
        <w:trPr>
          <w:trHeight w:hRule="exact" w:val="42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proofErr w:type="gramStart"/>
            <w:r>
              <w:rPr>
                <w:szCs w:val="28"/>
              </w:rPr>
              <w:t>1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257227,69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404" w:rsidRPr="0082452A" w:rsidRDefault="002C2404" w:rsidP="00882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2184397,43</w:t>
            </w:r>
          </w:p>
        </w:tc>
      </w:tr>
    </w:tbl>
    <w:p w:rsidR="002C2404" w:rsidRDefault="002C2404" w:rsidP="002C2404">
      <w:pPr>
        <w:jc w:val="center"/>
        <w:rPr>
          <w:noProof/>
          <w:lang w:eastAsia="ru-RU"/>
        </w:rPr>
      </w:pPr>
    </w:p>
    <w:p w:rsidR="002C2404" w:rsidRDefault="002C2404" w:rsidP="002C2404">
      <w:pPr>
        <w:jc w:val="center"/>
        <w:rPr>
          <w:noProof/>
          <w:lang w:eastAsia="ru-RU"/>
        </w:rPr>
      </w:pPr>
    </w:p>
    <w:p w:rsidR="002C2404" w:rsidRDefault="002C2404" w:rsidP="002C2404">
      <w:pPr>
        <w:jc w:val="center"/>
        <w:rPr>
          <w:noProof/>
          <w:lang w:eastAsia="ru-RU"/>
        </w:rPr>
      </w:pPr>
    </w:p>
    <w:p w:rsidR="002C2404" w:rsidRDefault="002C2404" w:rsidP="002C2404">
      <w:pPr>
        <w:jc w:val="center"/>
        <w:rPr>
          <w:noProof/>
          <w:lang w:eastAsia="ru-RU"/>
        </w:rPr>
      </w:pPr>
    </w:p>
    <w:p w:rsidR="002C2404" w:rsidRDefault="002C2404" w:rsidP="002C2404">
      <w:pPr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2893F4D" wp14:editId="764E4B4E">
            <wp:simplePos x="0" y="0"/>
            <wp:positionH relativeFrom="column">
              <wp:posOffset>732790</wp:posOffset>
            </wp:positionH>
            <wp:positionV relativeFrom="paragraph">
              <wp:posOffset>-635</wp:posOffset>
            </wp:positionV>
            <wp:extent cx="4897755" cy="47275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37" t="12874" r="25235" b="28046"/>
                    <a:stretch/>
                  </pic:blipFill>
                  <pic:spPr bwMode="auto">
                    <a:xfrm>
                      <a:off x="0" y="0"/>
                      <a:ext cx="4897755" cy="472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"/>
          <w:szCs w:val="2"/>
        </w:rPr>
        <w:br w:type="textWrapping" w:clear="all"/>
      </w:r>
    </w:p>
    <w:p w:rsidR="002C2404" w:rsidRPr="002F0906" w:rsidRDefault="002C2404" w:rsidP="002C2404">
      <w:pPr>
        <w:rPr>
          <w:sz w:val="2"/>
          <w:szCs w:val="2"/>
        </w:rPr>
      </w:pPr>
    </w:p>
    <w:p w:rsidR="002C2404" w:rsidRPr="002F0906" w:rsidRDefault="002C2404" w:rsidP="002C2404">
      <w:pPr>
        <w:rPr>
          <w:sz w:val="2"/>
          <w:szCs w:val="2"/>
        </w:rPr>
      </w:pPr>
    </w:p>
    <w:p w:rsidR="002C2404" w:rsidRDefault="002C2404" w:rsidP="002C2404">
      <w:pPr>
        <w:jc w:val="center"/>
        <w:rPr>
          <w:szCs w:val="28"/>
        </w:rPr>
      </w:pPr>
      <w:r>
        <w:rPr>
          <w:szCs w:val="28"/>
        </w:rPr>
        <w:t>Масштаб 1:1000</w:t>
      </w:r>
    </w:p>
    <w:p w:rsidR="002C2404" w:rsidRDefault="002C2404" w:rsidP="002C2404">
      <w:pPr>
        <w:rPr>
          <w:szCs w:val="28"/>
        </w:rPr>
      </w:pPr>
      <w:r w:rsidRPr="002F0906">
        <w:rPr>
          <w:szCs w:val="28"/>
        </w:rPr>
        <w:t>У</w:t>
      </w:r>
      <w:r>
        <w:rPr>
          <w:szCs w:val="28"/>
        </w:rPr>
        <w:t>словные обозначения: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418"/>
        <w:gridCol w:w="8091"/>
      </w:tblGrid>
      <w:tr w:rsidR="002C2404" w:rsidTr="0088260E">
        <w:tc>
          <w:tcPr>
            <w:tcW w:w="1101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ЗУ</w:t>
            </w:r>
            <w:proofErr w:type="gramStart"/>
            <w:r>
              <w:rPr>
                <w:szCs w:val="28"/>
              </w:rPr>
              <w:t>1</w:t>
            </w:r>
            <w:proofErr w:type="gramEnd"/>
          </w:p>
        </w:tc>
        <w:tc>
          <w:tcPr>
            <w:tcW w:w="4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87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обозначение образуемого земельного участка;</w:t>
            </w:r>
          </w:p>
        </w:tc>
      </w:tr>
      <w:tr w:rsidR="002C2404" w:rsidTr="0088260E">
        <w:tc>
          <w:tcPr>
            <w:tcW w:w="1101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ABE37A" wp14:editId="414287C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29845</wp:posOffset>
                      </wp:positionV>
                      <wp:extent cx="278130" cy="172085"/>
                      <wp:effectExtent l="22225" t="21590" r="23495" b="15875"/>
                      <wp:wrapNone/>
                      <wp:docPr id="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CC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margin-left:2.7pt;margin-top:2.35pt;width:21.9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" strokecolor="#c0f" strokeweight="2.25pt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5FA992" wp14:editId="60F91C6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29845</wp:posOffset>
                      </wp:positionV>
                      <wp:extent cx="7620" cy="116840"/>
                      <wp:effectExtent l="22225" t="21590" r="17780" b="23495"/>
                      <wp:wrapNone/>
                      <wp:docPr id="6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116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CC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7" o:spid="_x0000_s1026" type="#_x0000_t32" style="position:absolute;margin-left:2.7pt;margin-top:2.35pt;width:.6pt;height:9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" strokecolor="#c0f" strokeweight="2.25pt"/>
                  </w:pict>
                </mc:Fallback>
              </mc:AlternateContent>
            </w:r>
          </w:p>
        </w:tc>
        <w:tc>
          <w:tcPr>
            <w:tcW w:w="4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87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граница квартала;</w:t>
            </w:r>
          </w:p>
        </w:tc>
      </w:tr>
      <w:tr w:rsidR="002C2404" w:rsidTr="0088260E">
        <w:tc>
          <w:tcPr>
            <w:tcW w:w="1101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C4925C" wp14:editId="432FAA9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65405</wp:posOffset>
                      </wp:positionV>
                      <wp:extent cx="367665" cy="132080"/>
                      <wp:effectExtent l="12700" t="15875" r="10160" b="13970"/>
                      <wp:wrapNone/>
                      <wp:docPr id="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13208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AutoShape 60" o:spid="_x0000_s1026" type="#_x0000_t118" style="position:absolute;margin-left:2.7pt;margin-top:5.15pt;width:28.95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" fillcolor="#f2dbdb [661]" strokecolor="#943634 [2405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87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граница ОКС;</w:t>
            </w:r>
          </w:p>
        </w:tc>
      </w:tr>
      <w:tr w:rsidR="002C2404" w:rsidTr="0088260E">
        <w:tc>
          <w:tcPr>
            <w:tcW w:w="1101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F39AC" wp14:editId="5B44296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60960</wp:posOffset>
                      </wp:positionV>
                      <wp:extent cx="367665" cy="140970"/>
                      <wp:effectExtent l="12700" t="18415" r="10160" b="12065"/>
                      <wp:wrapNone/>
                      <wp:docPr id="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7665" cy="140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1" o:spid="_x0000_s1026" type="#_x0000_t32" style="position:absolute;margin-left:2.7pt;margin-top:4.8pt;width:28.95pt;height:11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" strokecolor="#00b050" strokeweight="1.5pt"/>
                  </w:pict>
                </mc:Fallback>
              </mc:AlternateContent>
            </w:r>
          </w:p>
        </w:tc>
        <w:tc>
          <w:tcPr>
            <w:tcW w:w="4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87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граница охранной зоны;</w:t>
            </w:r>
          </w:p>
        </w:tc>
      </w:tr>
      <w:tr w:rsidR="002C2404" w:rsidTr="0088260E">
        <w:tc>
          <w:tcPr>
            <w:tcW w:w="1101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F5AE9C" wp14:editId="4C386E1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127635</wp:posOffset>
                      </wp:positionV>
                      <wp:extent cx="455295" cy="0"/>
                      <wp:effectExtent l="12700" t="15240" r="17780" b="13335"/>
                      <wp:wrapNone/>
                      <wp:docPr id="3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" o:spid="_x0000_s1026" type="#_x0000_t32" style="position:absolute;margin-left:2.7pt;margin-top:10.05pt;width:35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hZNAIAAHM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" strokecolor="black [3213]" strokeweight="1.5pt"/>
                  </w:pict>
                </mc:Fallback>
              </mc:AlternateContent>
            </w:r>
          </w:p>
        </w:tc>
        <w:tc>
          <w:tcPr>
            <w:tcW w:w="4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87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 xml:space="preserve">часть границы, сведения ЕГРН о которой позволяют однозначно определить </w:t>
            </w:r>
            <w:r w:rsidRPr="002905DF">
              <w:rPr>
                <w:szCs w:val="28"/>
              </w:rPr>
              <w:t>ее</w:t>
            </w:r>
            <w:r>
              <w:rPr>
                <w:szCs w:val="28"/>
              </w:rPr>
              <w:t xml:space="preserve"> положение на местности;</w:t>
            </w:r>
          </w:p>
        </w:tc>
      </w:tr>
      <w:tr w:rsidR="002C2404" w:rsidTr="0088260E">
        <w:tc>
          <w:tcPr>
            <w:tcW w:w="1101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52767" wp14:editId="11255E3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81915</wp:posOffset>
                      </wp:positionV>
                      <wp:extent cx="455295" cy="0"/>
                      <wp:effectExtent l="10795" t="10795" r="10160" b="17780"/>
                      <wp:wrapNone/>
                      <wp:docPr id="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26" type="#_x0000_t32" style="position:absolute;margin-left:3.3pt;margin-top:6.45pt;width:35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" strokecolor="red" strokeweight="1.5pt"/>
                  </w:pict>
                </mc:Fallback>
              </mc:AlternateContent>
            </w:r>
          </w:p>
        </w:tc>
        <w:tc>
          <w:tcPr>
            <w:tcW w:w="4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8725" w:type="dxa"/>
          </w:tcPr>
          <w:p w:rsidR="002C2404" w:rsidRDefault="002C2404" w:rsidP="0088260E">
            <w:pPr>
              <w:rPr>
                <w:szCs w:val="28"/>
              </w:rPr>
            </w:pPr>
            <w:r>
              <w:rPr>
                <w:szCs w:val="28"/>
              </w:rPr>
              <w:t>часть границы, местоположение которой определено при выполнении кадастровых работ.</w:t>
            </w:r>
          </w:p>
        </w:tc>
      </w:tr>
    </w:tbl>
    <w:p w:rsidR="002C2404" w:rsidRDefault="002C2404" w:rsidP="002C2404">
      <w:pPr>
        <w:rPr>
          <w:szCs w:val="28"/>
        </w:rPr>
      </w:pPr>
    </w:p>
    <w:p w:rsidR="002C2404" w:rsidRPr="002F0906" w:rsidRDefault="002C2404" w:rsidP="002C2404">
      <w:pPr>
        <w:rPr>
          <w:szCs w:val="28"/>
        </w:rPr>
      </w:pPr>
    </w:p>
    <w:p w:rsidR="002C2404" w:rsidRDefault="002C2404" w:rsidP="008866C2">
      <w:pPr>
        <w:rPr>
          <w:szCs w:val="28"/>
        </w:rPr>
      </w:pPr>
      <w:bookmarkStart w:id="0" w:name="_GoBack"/>
      <w:bookmarkEnd w:id="0"/>
    </w:p>
    <w:sectPr w:rsidR="002C2404" w:rsidSect="00913F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7D" w:rsidRDefault="00710F7D" w:rsidP="00913FF3">
      <w:r>
        <w:separator/>
      </w:r>
    </w:p>
  </w:endnote>
  <w:endnote w:type="continuationSeparator" w:id="0">
    <w:p w:rsidR="00710F7D" w:rsidRDefault="00710F7D" w:rsidP="0091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7D" w:rsidRDefault="00710F7D" w:rsidP="00913FF3">
      <w:r>
        <w:separator/>
      </w:r>
    </w:p>
  </w:footnote>
  <w:footnote w:type="continuationSeparator" w:id="0">
    <w:p w:rsidR="00710F7D" w:rsidRDefault="00710F7D" w:rsidP="0091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886699"/>
      <w:docPartObj>
        <w:docPartGallery w:val="Page Numbers (Top of Page)"/>
        <w:docPartUnique/>
      </w:docPartObj>
    </w:sdtPr>
    <w:sdtEndPr/>
    <w:sdtContent>
      <w:p w:rsidR="00913FF3" w:rsidRDefault="00913F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404">
          <w:rPr>
            <w:noProof/>
          </w:rPr>
          <w:t>4</w:t>
        </w:r>
        <w:r>
          <w:fldChar w:fldCharType="end"/>
        </w:r>
      </w:p>
    </w:sdtContent>
  </w:sdt>
  <w:p w:rsidR="00913FF3" w:rsidRDefault="00913F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F3"/>
    <w:rsid w:val="00097376"/>
    <w:rsid w:val="000D5D91"/>
    <w:rsid w:val="00116B64"/>
    <w:rsid w:val="001C6E42"/>
    <w:rsid w:val="00204545"/>
    <w:rsid w:val="002654FD"/>
    <w:rsid w:val="00277F3F"/>
    <w:rsid w:val="002C2404"/>
    <w:rsid w:val="002C357A"/>
    <w:rsid w:val="002C4888"/>
    <w:rsid w:val="002D049C"/>
    <w:rsid w:val="00313CE4"/>
    <w:rsid w:val="003337FC"/>
    <w:rsid w:val="00355B04"/>
    <w:rsid w:val="003D32EA"/>
    <w:rsid w:val="004976F8"/>
    <w:rsid w:val="004D2B20"/>
    <w:rsid w:val="004D35FA"/>
    <w:rsid w:val="00501A9B"/>
    <w:rsid w:val="0054456B"/>
    <w:rsid w:val="005B657E"/>
    <w:rsid w:val="005C2405"/>
    <w:rsid w:val="005C2481"/>
    <w:rsid w:val="005C71B1"/>
    <w:rsid w:val="00657491"/>
    <w:rsid w:val="006911E8"/>
    <w:rsid w:val="006A244D"/>
    <w:rsid w:val="006E35D0"/>
    <w:rsid w:val="006F1C53"/>
    <w:rsid w:val="006F3AAF"/>
    <w:rsid w:val="00710F7D"/>
    <w:rsid w:val="00750EA3"/>
    <w:rsid w:val="00785BC0"/>
    <w:rsid w:val="007A1BD7"/>
    <w:rsid w:val="007E19F0"/>
    <w:rsid w:val="008014C5"/>
    <w:rsid w:val="0080779B"/>
    <w:rsid w:val="00842FE9"/>
    <w:rsid w:val="008866C2"/>
    <w:rsid w:val="008C5E89"/>
    <w:rsid w:val="00913FF3"/>
    <w:rsid w:val="00916D62"/>
    <w:rsid w:val="0096429F"/>
    <w:rsid w:val="00965C75"/>
    <w:rsid w:val="009A0657"/>
    <w:rsid w:val="00A3775F"/>
    <w:rsid w:val="00A74179"/>
    <w:rsid w:val="00AB7EB8"/>
    <w:rsid w:val="00B55423"/>
    <w:rsid w:val="00B57B7D"/>
    <w:rsid w:val="00BB145D"/>
    <w:rsid w:val="00C03F2E"/>
    <w:rsid w:val="00C12841"/>
    <w:rsid w:val="00C73282"/>
    <w:rsid w:val="00C96827"/>
    <w:rsid w:val="00CC363E"/>
    <w:rsid w:val="00CD2FFC"/>
    <w:rsid w:val="00CE7BBF"/>
    <w:rsid w:val="00D1546C"/>
    <w:rsid w:val="00D536A7"/>
    <w:rsid w:val="00D809F1"/>
    <w:rsid w:val="00DC1F8E"/>
    <w:rsid w:val="00E11D16"/>
    <w:rsid w:val="00E94009"/>
    <w:rsid w:val="00F04E9F"/>
    <w:rsid w:val="00F50305"/>
    <w:rsid w:val="00F5329E"/>
    <w:rsid w:val="00F910D6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FF3"/>
    <w:pPr>
      <w:keepNext/>
      <w:keepLines/>
      <w:widowControl w:val="0"/>
      <w:autoSpaceDE w:val="0"/>
      <w:autoSpaceDN w:val="0"/>
      <w:adjustRightInd w:val="0"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13F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913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3FF3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913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FF3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13F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FF3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link w:val="10"/>
    <w:rsid w:val="002C24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C2404"/>
    <w:pPr>
      <w:shd w:val="clear" w:color="auto" w:fill="FFFFFF"/>
      <w:spacing w:after="600" w:line="0" w:lineRule="atLeast"/>
      <w:jc w:val="left"/>
      <w:outlineLvl w:val="0"/>
    </w:pPr>
    <w:rPr>
      <w:rFonts w:eastAsia="Times New Roman" w:cstheme="minorBidi"/>
      <w:sz w:val="27"/>
      <w:szCs w:val="27"/>
    </w:rPr>
  </w:style>
  <w:style w:type="character" w:customStyle="1" w:styleId="6105pt">
    <w:name w:val="Основной текст (6) + 10;5 pt;Полужирный"/>
    <w:basedOn w:val="a0"/>
    <w:rsid w:val="002C24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95pt">
    <w:name w:val="Основной текст (6) + 9;5 pt"/>
    <w:basedOn w:val="a0"/>
    <w:rsid w:val="002C240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FF3"/>
    <w:pPr>
      <w:keepNext/>
      <w:keepLines/>
      <w:widowControl w:val="0"/>
      <w:autoSpaceDE w:val="0"/>
      <w:autoSpaceDN w:val="0"/>
      <w:adjustRightInd w:val="0"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13F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913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3FF3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913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FF3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13F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FF3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link w:val="10"/>
    <w:rsid w:val="002C24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C2404"/>
    <w:pPr>
      <w:shd w:val="clear" w:color="auto" w:fill="FFFFFF"/>
      <w:spacing w:after="600" w:line="0" w:lineRule="atLeast"/>
      <w:jc w:val="left"/>
      <w:outlineLvl w:val="0"/>
    </w:pPr>
    <w:rPr>
      <w:rFonts w:eastAsia="Times New Roman" w:cstheme="minorBidi"/>
      <w:sz w:val="27"/>
      <w:szCs w:val="27"/>
    </w:rPr>
  </w:style>
  <w:style w:type="character" w:customStyle="1" w:styleId="6105pt">
    <w:name w:val="Основной текст (6) + 10;5 pt;Полужирный"/>
    <w:basedOn w:val="a0"/>
    <w:rsid w:val="002C24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95pt">
    <w:name w:val="Основной текст (6) + 9;5 pt"/>
    <w:basedOn w:val="a0"/>
    <w:rsid w:val="002C240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m\Desktop\&#1064;&#1072;&#1073;&#1083;&#1086;&#1085;&#1099;\&#1055;&#1088;&#1072;&#1074;&#1080;&#1090;&#1077;&#1083;&#1100;&#1089;&#1090;&#107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</Template>
  <TotalTime>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uam</dc:creator>
  <cp:lastModifiedBy>mvk</cp:lastModifiedBy>
  <cp:revision>2</cp:revision>
  <cp:lastPrinted>2025-05-06T10:41:00Z</cp:lastPrinted>
  <dcterms:created xsi:type="dcterms:W3CDTF">2025-05-12T11:20:00Z</dcterms:created>
  <dcterms:modified xsi:type="dcterms:W3CDTF">2025-05-12T11:20:00Z</dcterms:modified>
</cp:coreProperties>
</file>